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792A5" w14:textId="77777777" w:rsidR="0035186A" w:rsidRDefault="004B5EFA" w:rsidP="004F393F">
      <w:pPr>
        <w:pStyle w:val="aa"/>
        <w:jc w:val="center"/>
        <w:rPr>
          <w:rFonts w:ascii="Times New Roman" w:hAnsi="Times New Roman"/>
          <w:b/>
          <w:color w:val="0070C0"/>
          <w:sz w:val="20"/>
          <w:szCs w:val="20"/>
        </w:rPr>
      </w:pPr>
      <w:r>
        <w:rPr>
          <w:rFonts w:ascii="Times New Roman" w:hAnsi="Times New Roman"/>
          <w:b/>
          <w:color w:val="0070C0"/>
          <w:sz w:val="20"/>
          <w:szCs w:val="20"/>
        </w:rPr>
        <w:t xml:space="preserve">ИЗНАЧАЛЬНО ВЫШЕСТОЯЩИЙ ДОМ ИЗНАЧАЛЬНО ВЫШЕСТОЯЩЕГО ОТЦА </w:t>
      </w:r>
    </w:p>
    <w:p w14:paraId="6D3549FD" w14:textId="71798E3A" w:rsidR="004B5EFA" w:rsidRPr="0035186A" w:rsidRDefault="007A71BE" w:rsidP="004F393F">
      <w:pPr>
        <w:pStyle w:val="aa"/>
        <w:jc w:val="center"/>
        <w:rPr>
          <w:rFonts w:ascii="Times New Roman" w:hAnsi="Times New Roman"/>
          <w:b/>
          <w:color w:val="0070C0"/>
          <w:sz w:val="20"/>
          <w:szCs w:val="20"/>
        </w:rPr>
      </w:pPr>
      <w:r w:rsidRPr="007A71BE">
        <w:rPr>
          <w:rFonts w:ascii="Times New Roman" w:hAnsi="Times New Roman"/>
          <w:b/>
          <w:color w:val="0070C0"/>
          <w:sz w:val="20"/>
          <w:szCs w:val="20"/>
        </w:rPr>
        <w:t>17</w:t>
      </w:r>
      <w:r>
        <w:rPr>
          <w:rFonts w:ascii="Times New Roman" w:hAnsi="Times New Roman"/>
          <w:b/>
          <w:color w:val="0070C0"/>
          <w:sz w:val="20"/>
          <w:szCs w:val="20"/>
          <w:lang w:val="en-US"/>
        </w:rPr>
        <w:t> </w:t>
      </w:r>
      <w:r w:rsidRPr="007A71BE">
        <w:rPr>
          <w:rFonts w:ascii="Times New Roman" w:hAnsi="Times New Roman"/>
          <w:b/>
          <w:color w:val="0070C0"/>
          <w:sz w:val="20"/>
          <w:szCs w:val="20"/>
        </w:rPr>
        <w:t>179 869 120</w:t>
      </w:r>
      <w:r w:rsidR="00CC1E20">
        <w:rPr>
          <w:rFonts w:ascii="Times New Roman" w:hAnsi="Times New Roman"/>
          <w:b/>
          <w:color w:val="0070C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70C0"/>
          <w:sz w:val="20"/>
          <w:szCs w:val="20"/>
        </w:rPr>
        <w:t xml:space="preserve">Си-ИВДИВО </w:t>
      </w:r>
      <w:r w:rsidR="0035186A">
        <w:rPr>
          <w:rFonts w:ascii="Times New Roman" w:hAnsi="Times New Roman"/>
          <w:b/>
          <w:color w:val="0070C0"/>
          <w:sz w:val="20"/>
          <w:szCs w:val="20"/>
        </w:rPr>
        <w:t>Цельности</w:t>
      </w:r>
      <w:r w:rsidR="00786BCE">
        <w:rPr>
          <w:rFonts w:ascii="Times New Roman" w:hAnsi="Times New Roman"/>
          <w:b/>
          <w:color w:val="0070C0"/>
          <w:sz w:val="20"/>
          <w:szCs w:val="20"/>
        </w:rPr>
        <w:t>, МОСКВА, РОССИЯ</w:t>
      </w:r>
    </w:p>
    <w:p w14:paraId="306463BA" w14:textId="065E7B18" w:rsidR="004B5EFA" w:rsidRDefault="004B5EFA" w:rsidP="004F393F">
      <w:pPr>
        <w:pStyle w:val="aa"/>
        <w:jc w:val="center"/>
        <w:rPr>
          <w:rFonts w:ascii="Times New Roman" w:hAnsi="Times New Roman"/>
          <w:b/>
          <w:color w:val="0070C0"/>
          <w:sz w:val="20"/>
          <w:szCs w:val="20"/>
        </w:rPr>
      </w:pPr>
      <w:proofErr w:type="gramStart"/>
      <w:r>
        <w:rPr>
          <w:rFonts w:ascii="Times New Roman" w:hAnsi="Times New Roman"/>
          <w:b/>
          <w:color w:val="0070C0"/>
          <w:sz w:val="20"/>
          <w:szCs w:val="20"/>
        </w:rPr>
        <w:t>РЕГЛАМЕНТ (</w:t>
      </w:r>
      <w:r w:rsidR="004C79D0">
        <w:rPr>
          <w:rFonts w:ascii="Times New Roman" w:hAnsi="Times New Roman"/>
          <w:b/>
          <w:color w:val="FF0000"/>
          <w:sz w:val="20"/>
          <w:szCs w:val="20"/>
        </w:rPr>
        <w:t>2</w:t>
      </w:r>
      <w:r>
        <w:rPr>
          <w:rFonts w:ascii="Times New Roman" w:hAnsi="Times New Roman"/>
          <w:b/>
          <w:color w:val="0070C0"/>
          <w:sz w:val="20"/>
          <w:szCs w:val="20"/>
        </w:rPr>
        <w:t>)</w:t>
      </w:r>
      <w:proofErr w:type="gramEnd"/>
      <w:r>
        <w:rPr>
          <w:rFonts w:ascii="Times New Roman" w:hAnsi="Times New Roman"/>
          <w:b/>
          <w:color w:val="0070C0"/>
          <w:sz w:val="20"/>
          <w:szCs w:val="20"/>
        </w:rPr>
        <w:t xml:space="preserve"> Энергопотенциал</w:t>
      </w:r>
      <w:r w:rsidR="0060418A">
        <w:rPr>
          <w:rFonts w:ascii="Times New Roman" w:hAnsi="Times New Roman"/>
          <w:b/>
          <w:color w:val="0070C0"/>
          <w:sz w:val="20"/>
          <w:szCs w:val="20"/>
        </w:rPr>
        <w:t xml:space="preserve"> </w:t>
      </w:r>
      <w:r w:rsidR="00D84CCE">
        <w:rPr>
          <w:rFonts w:ascii="Times New Roman" w:hAnsi="Times New Roman"/>
          <w:b/>
          <w:color w:val="0070C0"/>
          <w:sz w:val="20"/>
          <w:szCs w:val="20"/>
        </w:rPr>
        <w:t>Подразделения</w:t>
      </w:r>
    </w:p>
    <w:p w14:paraId="4B73C6BD" w14:textId="77777777" w:rsidR="006F3C98" w:rsidRDefault="006F3C98" w:rsidP="003C4F13">
      <w:pPr>
        <w:pStyle w:val="aa"/>
        <w:jc w:val="right"/>
        <w:rPr>
          <w:rFonts w:ascii="Times New Roman" w:hAnsi="Times New Roman"/>
          <w:b/>
          <w:sz w:val="20"/>
          <w:szCs w:val="20"/>
        </w:rPr>
      </w:pPr>
    </w:p>
    <w:p w14:paraId="4B625602" w14:textId="20A3EACF" w:rsidR="0060418A" w:rsidRPr="006F3C98" w:rsidRDefault="003C4F13" w:rsidP="003C4F13">
      <w:pPr>
        <w:pStyle w:val="aa"/>
        <w:jc w:val="right"/>
        <w:rPr>
          <w:rFonts w:ascii="Times New Roman" w:hAnsi="Times New Roman"/>
          <w:b/>
          <w:sz w:val="20"/>
          <w:szCs w:val="20"/>
        </w:rPr>
      </w:pPr>
      <w:r w:rsidRPr="006F3C98">
        <w:rPr>
          <w:rFonts w:ascii="Times New Roman" w:hAnsi="Times New Roman"/>
          <w:b/>
          <w:sz w:val="20"/>
          <w:szCs w:val="20"/>
        </w:rPr>
        <w:t>Утверждено ИВАС Кут Хуми</w:t>
      </w:r>
    </w:p>
    <w:p w14:paraId="73079AFC" w14:textId="08064EFD" w:rsidR="003C4F13" w:rsidRPr="006F3C98" w:rsidRDefault="003C4F13" w:rsidP="003C4F13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6F3C98">
        <w:rPr>
          <w:rFonts w:ascii="Times New Roman" w:hAnsi="Times New Roman"/>
          <w:b/>
          <w:sz w:val="20"/>
          <w:szCs w:val="20"/>
        </w:rPr>
        <w:t>31.08.2021</w:t>
      </w:r>
    </w:p>
    <w:p w14:paraId="48F42090" w14:textId="77777777" w:rsidR="004B5EFA" w:rsidRDefault="004B5EFA" w:rsidP="004F3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F3F9DC" w14:textId="77777777" w:rsidR="00C61954" w:rsidRDefault="00C61954" w:rsidP="004F393F">
      <w:pP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</w:pPr>
    </w:p>
    <w:p w14:paraId="32CBCDA5" w14:textId="18202E68" w:rsidR="00EE7D4E" w:rsidRDefault="00EE7D4E" w:rsidP="00296F1B">
      <w:pPr>
        <w:pStyle w:val="ab"/>
        <w:numPr>
          <w:ilvl w:val="0"/>
          <w:numId w:val="13"/>
        </w:numP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</w:pPr>
      <w:r w:rsidRPr="00296F1B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Финансовый план Подразделения есть документ руководящи</w:t>
      </w:r>
      <w:r w:rsidR="008317CA" w:rsidRPr="00296F1B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й,</w:t>
      </w:r>
      <w:r w:rsidRPr="00296F1B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направляющий</w:t>
      </w:r>
      <w:r w:rsidR="008317CA" w:rsidRPr="00296F1B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, развивающий</w:t>
      </w:r>
      <w:r w:rsidR="00E13D20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ЭП Под</w:t>
      </w:r>
      <w:r w:rsidR="00CF53B5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разделения.</w:t>
      </w:r>
      <w:r w:rsidR="008317CA" w:rsidRPr="00296F1B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</w:t>
      </w:r>
      <w:r w:rsidRPr="00296F1B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Финансовый план</w:t>
      </w:r>
      <w:r w:rsidR="008317CA" w:rsidRPr="00296F1B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составляется ежегодно. Ответственный за составление</w:t>
      </w:r>
      <w:r w:rsidR="004F4FEF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Финансового</w:t>
      </w:r>
      <w:r w:rsidR="008317CA" w:rsidRPr="00296F1B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плана - Глава ЭП Подразделения</w:t>
      </w:r>
      <w:r w:rsidR="004F4FEF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. Финансовый план</w:t>
      </w:r>
      <w:r w:rsidR="00115A58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выносится на согласование Совета ИВО.</w:t>
      </w:r>
    </w:p>
    <w:p w14:paraId="4D0BEA67" w14:textId="77777777" w:rsidR="00EA60A2" w:rsidRPr="00296F1B" w:rsidRDefault="00EA60A2" w:rsidP="00870F56">
      <w:pPr>
        <w:pStyle w:val="ab"/>
        <w:ind w:left="502"/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</w:pPr>
    </w:p>
    <w:p w14:paraId="04C6F22D" w14:textId="6A018835" w:rsidR="008317CA" w:rsidRPr="000F79DB" w:rsidRDefault="008317CA" w:rsidP="000F79DB">
      <w:pPr>
        <w:pStyle w:val="ab"/>
        <w:numPr>
          <w:ilvl w:val="0"/>
          <w:numId w:val="13"/>
        </w:numP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</w:pPr>
      <w:r w:rsidRPr="000F79DB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Финансовый план </w:t>
      </w:r>
      <w:r w:rsidR="00870F56" w:rsidRPr="000F79DB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включает</w:t>
      </w:r>
      <w:r w:rsidRPr="000F79DB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:</w:t>
      </w:r>
    </w:p>
    <w:p w14:paraId="2406B266" w14:textId="6B531090" w:rsidR="008317CA" w:rsidRDefault="008317CA" w:rsidP="008317CA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Стратегия </w:t>
      </w:r>
      <w:r w:rsidR="00AF67F8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финансового</w:t>
      </w:r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развития Подразделения</w:t>
      </w:r>
    </w:p>
    <w:p w14:paraId="3DFE5B93" w14:textId="518E5DD3" w:rsidR="008317CA" w:rsidRDefault="008317CA" w:rsidP="008317CA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Учет ежемесячных</w:t>
      </w:r>
      <w:r w:rsidR="00870F56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доходов</w:t>
      </w:r>
      <w:r w:rsidR="004F3B3D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расходов Подразделения</w:t>
      </w:r>
    </w:p>
    <w:p w14:paraId="279523D1" w14:textId="3365ECD6" w:rsidR="008317CA" w:rsidRDefault="008317CA" w:rsidP="008317CA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Учет расходов на организацию мероприятий в Подразделении</w:t>
      </w:r>
    </w:p>
    <w:p w14:paraId="683B8F4D" w14:textId="4604981A" w:rsidR="008317CA" w:rsidRDefault="008317CA" w:rsidP="008317CA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Учет непредвиденных расходов</w:t>
      </w:r>
      <w:r w:rsidR="004F3B3D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, доходов.</w:t>
      </w:r>
    </w:p>
    <w:p w14:paraId="6841A134" w14:textId="0EF2489C" w:rsidR="008317CA" w:rsidRDefault="008317CA" w:rsidP="008317CA">
      <w:pPr>
        <w:pStyle w:val="ab"/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</w:pPr>
    </w:p>
    <w:p w14:paraId="138A0DC1" w14:textId="67D00FE2" w:rsidR="008317CA" w:rsidRPr="008317CA" w:rsidRDefault="008317CA" w:rsidP="008317CA">
      <w:pPr>
        <w:pStyle w:val="ab"/>
        <w:numPr>
          <w:ilvl w:val="0"/>
          <w:numId w:val="8"/>
        </w:numP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</w:pPr>
      <w:r w:rsidRPr="008317CA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Стратегия </w:t>
      </w:r>
      <w:proofErr w:type="spellStart"/>
      <w:r w:rsidR="0033753D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энергопотенциального</w:t>
      </w:r>
      <w:proofErr w:type="spellEnd"/>
      <w:r w:rsidRPr="008317CA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развития Подразделения</w:t>
      </w:r>
      <w:r w:rsidR="0033753D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</w:t>
      </w:r>
      <w:r w:rsidR="00813461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в применении финансов</w:t>
      </w:r>
      <w:r w:rsidR="00AD5447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:</w:t>
      </w:r>
    </w:p>
    <w:p w14:paraId="6716B8AB" w14:textId="0465C64B" w:rsidR="008317CA" w:rsidRDefault="008317CA" w:rsidP="008317CA">
      <w:pPr>
        <w:pStyle w:val="ab"/>
        <w:numPr>
          <w:ilvl w:val="0"/>
          <w:numId w:val="6"/>
        </w:numP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Строительство здания Подразделения</w:t>
      </w:r>
    </w:p>
    <w:p w14:paraId="4F74E670" w14:textId="5B2A9EB2" w:rsidR="008317CA" w:rsidRDefault="008317CA" w:rsidP="008317CA">
      <w:pPr>
        <w:pStyle w:val="ab"/>
        <w:numPr>
          <w:ilvl w:val="0"/>
          <w:numId w:val="6"/>
        </w:numP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Покупка офиса большего размера</w:t>
      </w:r>
    </w:p>
    <w:p w14:paraId="0D1700BD" w14:textId="292409E1" w:rsidR="008317CA" w:rsidRDefault="008317CA" w:rsidP="008317CA">
      <w:pPr>
        <w:pStyle w:val="ab"/>
        <w:numPr>
          <w:ilvl w:val="0"/>
          <w:numId w:val="6"/>
        </w:numP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Ремонт арендуемых и новых офисов</w:t>
      </w:r>
    </w:p>
    <w:p w14:paraId="669BD633" w14:textId="7FD8345A" w:rsidR="008317CA" w:rsidRDefault="008317CA" w:rsidP="008317CA">
      <w:pPr>
        <w:pStyle w:val="ab"/>
        <w:numPr>
          <w:ilvl w:val="0"/>
          <w:numId w:val="6"/>
        </w:numP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Покупка оборудования, мебели для офисов</w:t>
      </w:r>
    </w:p>
    <w:p w14:paraId="5702200A" w14:textId="081DD4BD" w:rsidR="00EB5C01" w:rsidRDefault="00EB5C01" w:rsidP="00EB5C01">
      <w:pPr>
        <w:pStyle w:val="ab"/>
        <w:numPr>
          <w:ilvl w:val="0"/>
          <w:numId w:val="8"/>
        </w:numP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Ежемесячные </w:t>
      </w:r>
      <w:r w:rsidR="00D915E2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доходы</w:t>
      </w:r>
      <w:r w:rsidR="009E5F0E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расходы:</w:t>
      </w:r>
    </w:p>
    <w:p w14:paraId="7B7705C9" w14:textId="52937EC7" w:rsidR="009E5F0E" w:rsidRPr="0088603C" w:rsidRDefault="009E5F0E" w:rsidP="00563CC6">
      <w:pPr>
        <w:pStyle w:val="ab"/>
        <w:ind w:left="644"/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</w:pPr>
      <w:r w:rsidRPr="0088603C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Доходы</w:t>
      </w:r>
      <w:r w:rsidR="0082200C" w:rsidRPr="0088603C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:</w:t>
      </w:r>
    </w:p>
    <w:p w14:paraId="7F7369A9" w14:textId="1D767818" w:rsidR="0082200C" w:rsidRDefault="0082200C" w:rsidP="0088603C">
      <w:pPr>
        <w:pStyle w:val="ab"/>
        <w:numPr>
          <w:ilvl w:val="0"/>
          <w:numId w:val="6"/>
        </w:numP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Взносы в Подразделение Компетентными</w:t>
      </w:r>
    </w:p>
    <w:p w14:paraId="64E9ED09" w14:textId="6396D919" w:rsidR="0082200C" w:rsidRDefault="0092757C" w:rsidP="0088603C">
      <w:pPr>
        <w:pStyle w:val="ab"/>
        <w:numPr>
          <w:ilvl w:val="0"/>
          <w:numId w:val="6"/>
        </w:numP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Добровольные взносы с ФЧС, школ</w:t>
      </w:r>
    </w:p>
    <w:p w14:paraId="0BA9A2D9" w14:textId="2D136EAC" w:rsidR="00653BEE" w:rsidRDefault="00653BEE" w:rsidP="0088603C">
      <w:pPr>
        <w:pStyle w:val="ab"/>
        <w:numPr>
          <w:ilvl w:val="0"/>
          <w:numId w:val="6"/>
        </w:numP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Спонсорская помощь</w:t>
      </w:r>
      <w:r w:rsidR="009516CB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граждан, гранты</w:t>
      </w:r>
    </w:p>
    <w:p w14:paraId="5D89871D" w14:textId="406F9EA1" w:rsidR="009516CB" w:rsidRPr="009516CB" w:rsidRDefault="009516CB" w:rsidP="008F2956">
      <w:pPr>
        <w:pStyle w:val="ab"/>
        <w:ind w:left="644"/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Расходы:</w:t>
      </w:r>
    </w:p>
    <w:p w14:paraId="5B890A7B" w14:textId="2BD3185F" w:rsidR="00EB5C01" w:rsidRDefault="00EB5C01" w:rsidP="008D4243">
      <w:pPr>
        <w:pStyle w:val="ab"/>
        <w:numPr>
          <w:ilvl w:val="0"/>
          <w:numId w:val="6"/>
        </w:numP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Аренда офиса</w:t>
      </w:r>
    </w:p>
    <w:p w14:paraId="5C5ACA14" w14:textId="6203364C" w:rsidR="00EB5C01" w:rsidRDefault="009516CB" w:rsidP="008D4243">
      <w:pPr>
        <w:pStyle w:val="ab"/>
        <w:numPr>
          <w:ilvl w:val="0"/>
          <w:numId w:val="6"/>
        </w:numP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Административно-</w:t>
      </w:r>
      <w:r w:rsidR="00D84CCE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х</w:t>
      </w:r>
      <w:r w:rsidR="00EB5C01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оз</w:t>
      </w:r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яйст</w:t>
      </w:r>
      <w:r w:rsidR="00AF54DD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венное </w:t>
      </w:r>
      <w:r w:rsidR="00EB5C01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обеспечение офисов</w:t>
      </w:r>
    </w:p>
    <w:p w14:paraId="1B3CFD38" w14:textId="32236378" w:rsidR="00EB5C01" w:rsidRDefault="002F6B82" w:rsidP="00895879">
      <w:pPr>
        <w:ind w:firstLine="284"/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Контроль</w:t>
      </w:r>
      <w:r w:rsidR="001E0E6B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</w:t>
      </w:r>
      <w:r w:rsidR="00195E00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учет ведения доходов и расходо</w:t>
      </w:r>
      <w:r w:rsidR="001E0E6B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в осуществляет</w:t>
      </w:r>
      <w:r w:rsidR="00EB5C01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Глава ЭП Подразделения</w:t>
      </w:r>
      <w:r w:rsidR="00195E00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, проверка осуществляется Ревизором</w:t>
      </w:r>
      <w:r w:rsidR="002233E6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МГК два раза в год.</w:t>
      </w:r>
      <w:r w:rsidR="00EB5C01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</w:t>
      </w:r>
      <w:r w:rsidR="001E0E6B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Главой ЭП вся отчетность ежемесяч</w:t>
      </w:r>
      <w:r w:rsidR="000F0FDD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но сдается ИВАС Подразделения. </w:t>
      </w:r>
      <w:r w:rsidR="00EB5C01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При необходимости </w:t>
      </w:r>
      <w:r w:rsidR="00015024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для </w:t>
      </w:r>
      <w:r w:rsidR="00767870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ведения </w:t>
      </w:r>
      <w:proofErr w:type="spellStart"/>
      <w:proofErr w:type="gramStart"/>
      <w:r w:rsidR="00767870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бух</w:t>
      </w:r>
      <w:r w:rsidR="00D84CCE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.</w:t>
      </w:r>
      <w:r w:rsidR="00767870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учета</w:t>
      </w:r>
      <w:proofErr w:type="spellEnd"/>
      <w:proofErr w:type="gramEnd"/>
      <w:r w:rsidR="00767870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</w:t>
      </w:r>
      <w:r w:rsidR="00EB5C01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нанимается</w:t>
      </w:r>
      <w:r w:rsidR="00BA7F0A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Бухгалте</w:t>
      </w:r>
      <w:r w:rsidR="00B055F2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р</w:t>
      </w:r>
      <w:r w:rsidR="00BA7F0A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,</w:t>
      </w:r>
      <w:r w:rsidR="00802D4A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с </w:t>
      </w:r>
      <w:r w:rsidR="00BA7F0A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предоставл</w:t>
      </w:r>
      <w:r w:rsidR="00802D4A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ением бух</w:t>
      </w:r>
      <w:r w:rsidR="00F06DE4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галтерских и финансовых </w:t>
      </w:r>
      <w:r w:rsidR="00BA7F0A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отчет</w:t>
      </w:r>
      <w:r w:rsidR="00802D4A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о</w:t>
      </w:r>
      <w:r w:rsidR="00F06DE4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в</w:t>
      </w:r>
      <w:r w:rsidR="00BA7F0A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Главе ЭП. </w:t>
      </w:r>
      <w:r w:rsidR="00F06DE4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По финансовым вопросам </w:t>
      </w:r>
      <w:r w:rsidR="00BA7F0A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Глава ЭП взаимодействует с Главой Подразделения и Главой МЦ.</w:t>
      </w:r>
    </w:p>
    <w:p w14:paraId="156FF6C0" w14:textId="5E365E52" w:rsidR="00BA7F0A" w:rsidRDefault="00BA7F0A" w:rsidP="00BA7F0A">
      <w:pPr>
        <w:pStyle w:val="ab"/>
        <w:numPr>
          <w:ilvl w:val="0"/>
          <w:numId w:val="8"/>
        </w:numP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Расходы на организацию мероприятий:</w:t>
      </w:r>
    </w:p>
    <w:p w14:paraId="66CD5132" w14:textId="51F43C69" w:rsidR="00BA7F0A" w:rsidRDefault="00BA7F0A" w:rsidP="008D4243">
      <w:pPr>
        <w:pStyle w:val="ab"/>
        <w:numPr>
          <w:ilvl w:val="0"/>
          <w:numId w:val="6"/>
        </w:numP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Аренда зала (если необходимо)</w:t>
      </w:r>
    </w:p>
    <w:p w14:paraId="21BE7325" w14:textId="06E112DB" w:rsidR="00BA7F0A" w:rsidRDefault="00BA7F0A" w:rsidP="008D4243">
      <w:pPr>
        <w:pStyle w:val="ab"/>
        <w:numPr>
          <w:ilvl w:val="0"/>
          <w:numId w:val="6"/>
        </w:numP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Организация мероприятия</w:t>
      </w:r>
    </w:p>
    <w:p w14:paraId="039D20F2" w14:textId="3EB61442" w:rsidR="00BA7F0A" w:rsidRDefault="00BA7F0A" w:rsidP="008D4243">
      <w:pPr>
        <w:ind w:firstLine="284"/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Для проведения мероприятия </w:t>
      </w:r>
      <w:r w:rsidR="00D90C8F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определяется Ответственный за организацию</w:t>
      </w:r>
      <w:r w:rsidR="00D6217D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мероприятия. </w:t>
      </w:r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Ответственный составляет план мероприятия и предварительную смету. Смета направляется в электронном виде Главе ЭП с заявкой на рассмотрение и утверждение Советом ИВО </w:t>
      </w:r>
      <w:r w:rsidR="00570D42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не менее, чем</w:t>
      </w:r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за месяц. </w:t>
      </w:r>
      <w:r w:rsidR="00FD5292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При согласовании Советом ИВО, </w:t>
      </w:r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Главой ЭП выдается бланк учета ЭП на данное мероприятие под роспись и реестр для учета расходов. По итогам проведения мероприятия, Ответственный сдает реестр с расходниками (чеки, тов. </w:t>
      </w:r>
      <w:proofErr w:type="spellStart"/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накл</w:t>
      </w:r>
      <w:proofErr w:type="spellEnd"/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, и </w:t>
      </w:r>
      <w:proofErr w:type="spellStart"/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т.д</w:t>
      </w:r>
      <w:proofErr w:type="spellEnd"/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) и остаток неиспользованны</w:t>
      </w:r>
      <w:r w:rsidR="00C06125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средств Главе ЭП.</w:t>
      </w:r>
    </w:p>
    <w:p w14:paraId="40E2EDFF" w14:textId="0D13B8BC" w:rsidR="00BA7F0A" w:rsidRDefault="00BA7F0A" w:rsidP="00BA7F0A">
      <w:pPr>
        <w:pStyle w:val="ab"/>
        <w:numPr>
          <w:ilvl w:val="0"/>
          <w:numId w:val="8"/>
        </w:numPr>
        <w:tabs>
          <w:tab w:val="left" w:pos="744"/>
        </w:tabs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lastRenderedPageBreak/>
        <w:t>Непредвиденные расходы</w:t>
      </w:r>
      <w:r w:rsidR="006C3DB7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.</w:t>
      </w:r>
    </w:p>
    <w:p w14:paraId="16C0CF84" w14:textId="61282E84" w:rsidR="00B5388A" w:rsidRDefault="00B5388A" w:rsidP="008D4243">
      <w:pPr>
        <w:ind w:firstLine="284"/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В реализации проектов может возникнуть необходимость в </w:t>
      </w:r>
      <w:r w:rsidR="006C3DB7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финансах</w:t>
      </w:r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. Главой проекта составляется заявка Главе ЭП с просьбой рассмотрения и утверждения Советом ИВО. Главой ЭП выдается бланк учета </w:t>
      </w:r>
      <w:r w:rsidR="006C3DB7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финансов</w:t>
      </w:r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под роспись и реестр для учета расходов. По итогам</w:t>
      </w:r>
      <w:r w:rsidR="00F93618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Глава проекта</w:t>
      </w:r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сдает реестр с расходниками (чеки, тов. </w:t>
      </w:r>
      <w:proofErr w:type="spellStart"/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накл</w:t>
      </w:r>
      <w:proofErr w:type="spellEnd"/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, и </w:t>
      </w:r>
      <w:proofErr w:type="spellStart"/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т.д</w:t>
      </w:r>
      <w:proofErr w:type="spellEnd"/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) и остаток неиспользованны</w:t>
      </w:r>
      <w:r w:rsidR="00D84CCE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средств Главе ЭП.</w:t>
      </w:r>
    </w:p>
    <w:p w14:paraId="5BE01D22" w14:textId="3F873422" w:rsidR="00B5388A" w:rsidRPr="006213A9" w:rsidRDefault="00B5388A" w:rsidP="006213A9">
      <w:pPr>
        <w:pStyle w:val="ab"/>
        <w:numPr>
          <w:ilvl w:val="0"/>
          <w:numId w:val="13"/>
        </w:numP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</w:pPr>
      <w:r w:rsidRPr="006213A9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Сумма</w:t>
      </w:r>
      <w:r w:rsidR="0013498A" w:rsidRPr="006213A9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, не требующая согласования</w:t>
      </w:r>
      <w:r w:rsidR="00DA0318" w:rsidRPr="006213A9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Совета </w:t>
      </w:r>
      <w:r w:rsidR="00984035" w:rsidRPr="006213A9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ИВО,</w:t>
      </w:r>
      <w:r w:rsidR="00DA0318" w:rsidRPr="006213A9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на разовые покупки</w:t>
      </w:r>
      <w:r w:rsidR="00984035" w:rsidRPr="006213A9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утверждается</w:t>
      </w:r>
      <w:r w:rsidR="00F067BA" w:rsidRPr="006213A9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Советом ИВО по мере необходимости (</w:t>
      </w:r>
      <w:r w:rsidR="00AC13A7" w:rsidRPr="006213A9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300</w:t>
      </w:r>
      <w:r w:rsidR="00653996" w:rsidRPr="006213A9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0</w:t>
      </w:r>
      <w:r w:rsidR="00AC13A7" w:rsidRPr="006213A9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</w:t>
      </w:r>
      <w:proofErr w:type="spellStart"/>
      <w:r w:rsidR="00AC13A7" w:rsidRPr="006213A9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эп.ед</w:t>
      </w:r>
      <w:proofErr w:type="spellEnd"/>
      <w:r w:rsidR="00AC13A7" w:rsidRPr="006213A9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.). Сумма на хоз</w:t>
      </w:r>
      <w:r w:rsidR="00110DC9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яйственное </w:t>
      </w:r>
      <w:r w:rsidR="00AC13A7" w:rsidRPr="006213A9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обеспечение офиса</w:t>
      </w:r>
      <w:r w:rsidR="00967834" w:rsidRPr="006213A9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выводится Главой ЭП</w:t>
      </w:r>
      <w:r w:rsidR="008E294D" w:rsidRPr="006213A9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, после анализа расходов</w:t>
      </w:r>
      <w:r w:rsidR="00D37D52" w:rsidRPr="006213A9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по итогам года и вносится в Финансовый план </w:t>
      </w:r>
      <w:r w:rsidR="002C57F2" w:rsidRPr="006213A9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Подразделения и утверждается Советом ИВО </w:t>
      </w:r>
      <w:r w:rsidR="005E6297" w:rsidRPr="006213A9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(5000 </w:t>
      </w:r>
      <w:proofErr w:type="spellStart"/>
      <w:r w:rsidR="005E6297" w:rsidRPr="006213A9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эп.ед</w:t>
      </w:r>
      <w:proofErr w:type="spellEnd"/>
      <w:r w:rsidR="005E6297" w:rsidRPr="006213A9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.)</w:t>
      </w:r>
    </w:p>
    <w:p w14:paraId="02C83C57" w14:textId="149D08D0" w:rsidR="00BD2E23" w:rsidRPr="006213A9" w:rsidRDefault="005E6297" w:rsidP="006213A9">
      <w:pPr>
        <w:pStyle w:val="ab"/>
        <w:numPr>
          <w:ilvl w:val="0"/>
          <w:numId w:val="13"/>
        </w:numP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</w:pPr>
      <w:r w:rsidRPr="006213A9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Глава ЭП ведет учет</w:t>
      </w:r>
      <w:r w:rsidR="008D5DB9" w:rsidRPr="006213A9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Энергопотенциала материальных ценностей Подразделения.</w:t>
      </w:r>
    </w:p>
    <w:p w14:paraId="4461495B" w14:textId="1A3DC461" w:rsidR="000622A0" w:rsidRPr="007246F6" w:rsidRDefault="000E643E" w:rsidP="000E643E">
      <w:pPr>
        <w:rPr>
          <w:rFonts w:ascii="Times New Roman" w:eastAsia="Times New Roman" w:hAnsi="Times New Roman" w:cs="Times New Roman"/>
          <w:b/>
          <w:bCs/>
          <w:color w:val="13262F"/>
          <w:sz w:val="24"/>
          <w:szCs w:val="24"/>
          <w:lang w:eastAsia="ru-RU"/>
        </w:rPr>
      </w:pPr>
      <w:r w:rsidRPr="000E643E">
        <w:rPr>
          <w:rFonts w:ascii="Times New Roman" w:eastAsia="Times New Roman" w:hAnsi="Times New Roman" w:cs="Times New Roman"/>
          <w:b/>
          <w:bCs/>
          <w:color w:val="13262F"/>
          <w:sz w:val="24"/>
          <w:szCs w:val="24"/>
          <w:u w:val="single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13262F"/>
          <w:sz w:val="24"/>
          <w:szCs w:val="24"/>
          <w:lang w:eastAsia="ru-RU"/>
        </w:rPr>
        <w:t xml:space="preserve"> </w:t>
      </w:r>
      <w:r w:rsidR="001310B0" w:rsidRPr="007246F6">
        <w:rPr>
          <w:rFonts w:ascii="Times New Roman" w:eastAsia="Times New Roman" w:hAnsi="Times New Roman" w:cs="Times New Roman"/>
          <w:b/>
          <w:bCs/>
          <w:color w:val="13262F"/>
          <w:sz w:val="24"/>
          <w:szCs w:val="24"/>
          <w:lang w:eastAsia="ru-RU"/>
        </w:rPr>
        <w:t>О</w:t>
      </w:r>
      <w:r w:rsidR="004B2F67" w:rsidRPr="007246F6">
        <w:rPr>
          <w:rFonts w:ascii="Times New Roman" w:eastAsia="Times New Roman" w:hAnsi="Times New Roman" w:cs="Times New Roman"/>
          <w:b/>
          <w:bCs/>
          <w:color w:val="13262F"/>
          <w:sz w:val="24"/>
          <w:szCs w:val="24"/>
          <w:lang w:eastAsia="ru-RU"/>
        </w:rPr>
        <w:t>предел</w:t>
      </w:r>
      <w:r w:rsidR="000622A0" w:rsidRPr="007246F6">
        <w:rPr>
          <w:rFonts w:ascii="Times New Roman" w:eastAsia="Times New Roman" w:hAnsi="Times New Roman" w:cs="Times New Roman"/>
          <w:b/>
          <w:bCs/>
          <w:color w:val="13262F"/>
          <w:sz w:val="24"/>
          <w:szCs w:val="24"/>
          <w:lang w:eastAsia="ru-RU"/>
        </w:rPr>
        <w:t>е</w:t>
      </w:r>
      <w:r w:rsidR="004B2F67" w:rsidRPr="007246F6">
        <w:rPr>
          <w:rFonts w:ascii="Times New Roman" w:eastAsia="Times New Roman" w:hAnsi="Times New Roman" w:cs="Times New Roman"/>
          <w:b/>
          <w:bCs/>
          <w:color w:val="13262F"/>
          <w:sz w:val="24"/>
          <w:szCs w:val="24"/>
          <w:lang w:eastAsia="ru-RU"/>
        </w:rPr>
        <w:t>н</w:t>
      </w:r>
      <w:r w:rsidR="000622A0" w:rsidRPr="007246F6">
        <w:rPr>
          <w:rFonts w:ascii="Times New Roman" w:eastAsia="Times New Roman" w:hAnsi="Times New Roman" w:cs="Times New Roman"/>
          <w:b/>
          <w:bCs/>
          <w:color w:val="13262F"/>
          <w:sz w:val="24"/>
          <w:szCs w:val="24"/>
          <w:lang w:eastAsia="ru-RU"/>
        </w:rPr>
        <w:t>ы взносы в Подразделение:</w:t>
      </w:r>
    </w:p>
    <w:p w14:paraId="1EC50D71" w14:textId="4F80EFB9" w:rsidR="00C61954" w:rsidRDefault="009A4EB5" w:rsidP="00162612">
      <w:pPr>
        <w:ind w:firstLine="284"/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1.</w:t>
      </w:r>
      <w:r w:rsidR="004B2F67" w:rsidRPr="009A4EB5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</w:t>
      </w:r>
      <w:r w:rsidR="000622A0" w:rsidRPr="009A4EB5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Е</w:t>
      </w:r>
      <w:r w:rsidR="004B2F67" w:rsidRPr="009A4EB5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жемесячный взнос ЭП в</w:t>
      </w:r>
      <w:r w:rsidR="00786BCE" w:rsidRPr="009A4EB5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 </w:t>
      </w:r>
      <w:r w:rsidR="00C61954" w:rsidRPr="009A4EB5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П</w:t>
      </w:r>
      <w:r w:rsidR="004B2F67" w:rsidRPr="009A4EB5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одразделение:</w:t>
      </w:r>
      <w:r w:rsidR="005D4BFE" w:rsidRPr="009A4EB5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1600, 2400, 3200 и более, по возможности.</w:t>
      </w:r>
    </w:p>
    <w:p w14:paraId="59DD8725" w14:textId="60895037" w:rsidR="007C0FBB" w:rsidRDefault="00C716A9" w:rsidP="00724C6C">
      <w:pPr>
        <w:ind w:firstLine="426"/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На Совете организации</w:t>
      </w:r>
      <w:r w:rsidR="00141253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о</w:t>
      </w:r>
      <w:r w:rsidR="00AE3D51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тветственным за сбор</w:t>
      </w:r>
      <w:r w:rsidR="00F77365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ЭП в Подразделение </w:t>
      </w:r>
      <w:r w:rsidR="007E7675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является Аватар Организации</w:t>
      </w:r>
      <w:r w:rsidR="00521E45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или назначается Аватаром Организации</w:t>
      </w:r>
      <w:r w:rsidR="00141253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в команде</w:t>
      </w:r>
      <w:r w:rsidR="00F77365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. </w:t>
      </w:r>
      <w:r w:rsidR="00521E45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Ответственный</w:t>
      </w:r>
      <w:r w:rsidR="00B91353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заполняет реестр сдачи ЭП в Подразделение</w:t>
      </w:r>
      <w:r w:rsidR="002326D2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</w:t>
      </w:r>
      <w:r w:rsidR="002326D2" w:rsidRPr="005A29E6">
        <w:rPr>
          <w:rFonts w:ascii="Times New Roman" w:eastAsia="Times New Roman" w:hAnsi="Times New Roman" w:cs="Times New Roman"/>
          <w:color w:val="13262F"/>
          <w:sz w:val="24"/>
          <w:szCs w:val="24"/>
          <w:u w:val="single"/>
          <w:lang w:eastAsia="ru-RU"/>
        </w:rPr>
        <w:t>ФИО</w:t>
      </w:r>
      <w:r w:rsidR="002326D2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,</w:t>
      </w:r>
      <w:r w:rsidR="000055A8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служащие </w:t>
      </w:r>
      <w:r w:rsidR="003C514D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расписываются</w:t>
      </w:r>
      <w:r w:rsidR="000055A8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.</w:t>
      </w:r>
    </w:p>
    <w:p w14:paraId="640B7DB1" w14:textId="1A3762FF" w:rsidR="00F77365" w:rsidRDefault="000055A8" w:rsidP="008D4243">
      <w:pPr>
        <w:ind w:firstLine="284"/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О</w:t>
      </w:r>
      <w:r w:rsidR="00141A4D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тветственный</w:t>
      </w:r>
      <w:r w:rsidR="009A3127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записывает общую сумму. Каждый</w:t>
      </w:r>
      <w:r w:rsidR="005176C2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служащий сдает итоговую цифру</w:t>
      </w:r>
      <w:r w:rsidR="00AF3046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,</w:t>
      </w:r>
      <w:r w:rsidR="00F77365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</w:t>
      </w:r>
      <w:r w:rsidR="00AF3046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получает</w:t>
      </w:r>
      <w:r w:rsidR="00F77365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Обменный Огонь </w:t>
      </w:r>
      <w:r w:rsidR="00BA56D0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и</w:t>
      </w:r>
      <w:r w:rsidR="00F77365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</w:t>
      </w:r>
      <w:r w:rsidR="00BA56D0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н</w:t>
      </w:r>
      <w:r w:rsidR="00F77365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аправляете его в </w:t>
      </w:r>
      <w:r w:rsidR="00E378B2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личную </w:t>
      </w:r>
      <w:r w:rsidR="00F77365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сферу</w:t>
      </w:r>
      <w:r w:rsidR="00E378B2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, затем в сферу</w:t>
      </w:r>
      <w:r w:rsidR="00F77365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Подразделения на:</w:t>
      </w:r>
    </w:p>
    <w:p w14:paraId="27E1EB75" w14:textId="5526331A" w:rsidR="00F77365" w:rsidRDefault="00F77365" w:rsidP="00F77365">
      <w:pPr>
        <w:pStyle w:val="ab"/>
        <w:numPr>
          <w:ilvl w:val="0"/>
          <w:numId w:val="1"/>
        </w:numP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сложения услови</w:t>
      </w:r>
      <w:r w:rsidR="00D74FF5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для реализации Плана Подразделения на это месяц</w:t>
      </w:r>
      <w:r w:rsidR="00D74FF5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(высылается на почту каждое 1 число)</w:t>
      </w:r>
    </w:p>
    <w:p w14:paraId="2112C085" w14:textId="57DD90E2" w:rsidR="00F77365" w:rsidRDefault="00F77365" w:rsidP="00F77365">
      <w:pPr>
        <w:pStyle w:val="ab"/>
        <w:numPr>
          <w:ilvl w:val="0"/>
          <w:numId w:val="1"/>
        </w:numP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сложение условий для реализации Плана организации</w:t>
      </w:r>
      <w:r w:rsidR="00EA4DFF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, ее цели и задачи</w:t>
      </w:r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на этот месяц (один и более пунктов). Ответственный за исполнение этих пунктов Аватар данной организации.</w:t>
      </w:r>
    </w:p>
    <w:p w14:paraId="67708010" w14:textId="6D1A2333" w:rsidR="00F77365" w:rsidRDefault="00F77365" w:rsidP="00F77365">
      <w:pPr>
        <w:pStyle w:val="ab"/>
        <w:numPr>
          <w:ilvl w:val="0"/>
          <w:numId w:val="1"/>
        </w:numP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Сложение условий для реализации </w:t>
      </w:r>
      <w:r w:rsidR="00EA4DFF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целей и задач</w:t>
      </w:r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ИДИВО на этот месяц</w:t>
      </w:r>
      <w:r w:rsidR="00C7243C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, развитие территории ответственности</w:t>
      </w:r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(один и более пунктов). Ответственный за исполнение этих пунктов Владыка данного ИДИВО</w:t>
      </w:r>
    </w:p>
    <w:p w14:paraId="41A4A2EF" w14:textId="1EC53B96" w:rsidR="00F77365" w:rsidRPr="00F77365" w:rsidRDefault="00F77365" w:rsidP="00F77365">
      <w:pPr>
        <w:pStyle w:val="ab"/>
        <w:numPr>
          <w:ilvl w:val="0"/>
          <w:numId w:val="1"/>
        </w:numP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Сложение условий для реализации плана</w:t>
      </w:r>
      <w:r w:rsidR="00DC3148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, целей и задач</w:t>
      </w:r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в служении каждого лично на этот месяц</w:t>
      </w:r>
      <w:r w:rsidR="00DC3148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(один и более пунктов). Ответственный за исполнение этих пунктов </w:t>
      </w:r>
      <w:r w:rsidR="00AE01C5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лично </w:t>
      </w:r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каждый (Аватар, Владыка, Учитель)</w:t>
      </w:r>
    </w:p>
    <w:p w14:paraId="4377E4CD" w14:textId="7BBB486F" w:rsidR="00553F66" w:rsidRPr="009A4EB5" w:rsidRDefault="009A4EB5" w:rsidP="00162612">
      <w:pPr>
        <w:ind w:firstLine="284"/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2. </w:t>
      </w:r>
      <w:r w:rsidR="00553F66" w:rsidRPr="009A4EB5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Для школ </w:t>
      </w:r>
      <w:r w:rsidR="00C61954" w:rsidRPr="009A4EB5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Энергопотенциал в </w:t>
      </w:r>
      <w:r w:rsidR="003C55BC" w:rsidRPr="009A4EB5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П</w:t>
      </w:r>
      <w:r w:rsidR="00C61954" w:rsidRPr="009A4EB5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одразделение</w:t>
      </w:r>
      <w:r w:rsidR="00553F66" w:rsidRPr="009A4EB5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</w:t>
      </w:r>
      <w:r w:rsidR="00C61954" w:rsidRPr="009A4EB5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– от 25% до 50% от ЭП за школу</w:t>
      </w:r>
      <w:r w:rsidR="003C55BC" w:rsidRPr="009A4EB5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.</w:t>
      </w:r>
      <w:r w:rsidR="00553F66" w:rsidRPr="009A4EB5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</w:t>
      </w:r>
    </w:p>
    <w:p w14:paraId="26F68D33" w14:textId="5D197C68" w:rsidR="00323384" w:rsidRDefault="00553F66" w:rsidP="008D4243">
      <w:pPr>
        <w:ind w:firstLine="284"/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В отдельных случаях по решению Совета </w:t>
      </w:r>
      <w:r w:rsidR="005A29E6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ИВО.</w:t>
      </w:r>
    </w:p>
    <w:p w14:paraId="250119B9" w14:textId="583F5309" w:rsidR="00C61954" w:rsidRDefault="00162612" w:rsidP="00162612">
      <w:pPr>
        <w:ind w:firstLine="284"/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</w:pPr>
      <w:r w:rsidRPr="00162612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3. </w:t>
      </w:r>
      <w:r w:rsidR="00553F66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Для Погружения </w:t>
      </w:r>
      <w:r w:rsidR="00C61954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Энергопотенциал в Подразделение</w:t>
      </w:r>
      <w:r w:rsidR="00553F66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</w:t>
      </w:r>
      <w:r w:rsidR="00C61954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– от </w:t>
      </w:r>
      <w:r w:rsidR="00724ABC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2</w:t>
      </w:r>
      <w:r w:rsidR="00C61954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00 ед.</w:t>
      </w:r>
      <w:r w:rsidR="003B4714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до 50%</w:t>
      </w:r>
      <w:r w:rsidR="00F40897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от ЭП </w:t>
      </w:r>
      <w:r w:rsidR="00683F19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за Погружение.</w:t>
      </w:r>
    </w:p>
    <w:p w14:paraId="298B5F9A" w14:textId="57493D60" w:rsidR="00853056" w:rsidRDefault="00C61954" w:rsidP="00853056">
      <w:pPr>
        <w:ind w:firstLine="284"/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</w:pPr>
      <w:r w:rsidRPr="00162612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4. </w:t>
      </w:r>
      <w:r w:rsidR="00553F66" w:rsidRPr="00162612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Для Гражданских и Подготовительных курсов </w:t>
      </w:r>
      <w:r w:rsidRPr="00162612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Энергопотенциал в </w:t>
      </w:r>
      <w:r w:rsidR="00553F66" w:rsidRPr="00162612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Подразделение </w:t>
      </w:r>
      <w:r w:rsidRPr="00162612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– от </w:t>
      </w:r>
      <w:r w:rsidR="00DB5989" w:rsidRPr="00162612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1</w:t>
      </w:r>
      <w:r w:rsidRPr="00162612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00 </w:t>
      </w:r>
      <w:proofErr w:type="spellStart"/>
      <w:r w:rsidRPr="00162612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ед</w:t>
      </w:r>
      <w:proofErr w:type="spellEnd"/>
      <w:r w:rsidR="00517C6D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, но не более 50% от </w:t>
      </w:r>
      <w:r w:rsidR="00110DC9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занятия</w:t>
      </w:r>
      <w:r w:rsidR="001F5F18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.</w:t>
      </w:r>
    </w:p>
    <w:p w14:paraId="610B37DE" w14:textId="61F8B84F" w:rsidR="005C458B" w:rsidRPr="00853056" w:rsidRDefault="00964D14" w:rsidP="00853056">
      <w:pPr>
        <w:ind w:firstLine="284"/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</w:pPr>
      <w:r w:rsidRPr="003B4714">
        <w:rPr>
          <w:rFonts w:ascii="Times New Roman" w:eastAsia="Times New Roman" w:hAnsi="Times New Roman" w:cs="Times New Roman"/>
          <w:i/>
          <w:iCs/>
          <w:color w:val="13262F"/>
          <w:sz w:val="24"/>
          <w:szCs w:val="24"/>
          <w:lang w:eastAsia="ru-RU"/>
        </w:rPr>
        <w:t>Определяется Э</w:t>
      </w:r>
      <w:r w:rsidR="00DB5989" w:rsidRPr="003B4714">
        <w:rPr>
          <w:rFonts w:ascii="Times New Roman" w:eastAsia="Times New Roman" w:hAnsi="Times New Roman" w:cs="Times New Roman"/>
          <w:i/>
          <w:iCs/>
          <w:color w:val="13262F"/>
          <w:sz w:val="24"/>
          <w:szCs w:val="24"/>
          <w:lang w:eastAsia="ru-RU"/>
        </w:rPr>
        <w:t>нергопотенциал</w:t>
      </w:r>
      <w:r w:rsidRPr="003B4714">
        <w:rPr>
          <w:rFonts w:ascii="Times New Roman" w:eastAsia="Times New Roman" w:hAnsi="Times New Roman" w:cs="Times New Roman"/>
          <w:i/>
          <w:iCs/>
          <w:color w:val="13262F"/>
          <w:sz w:val="24"/>
          <w:szCs w:val="24"/>
          <w:lang w:eastAsia="ru-RU"/>
        </w:rPr>
        <w:t xml:space="preserve"> в Подразделение на Школе, Погружении и других</w:t>
      </w:r>
      <w:r w:rsidR="00F77365" w:rsidRPr="003B4714">
        <w:rPr>
          <w:rFonts w:ascii="Times New Roman" w:eastAsia="Times New Roman" w:hAnsi="Times New Roman" w:cs="Times New Roman"/>
          <w:i/>
          <w:iCs/>
          <w:color w:val="13262F"/>
          <w:sz w:val="24"/>
          <w:szCs w:val="24"/>
          <w:lang w:eastAsia="ru-RU"/>
        </w:rPr>
        <w:t xml:space="preserve"> </w:t>
      </w:r>
      <w:r w:rsidRPr="003B4714">
        <w:rPr>
          <w:rFonts w:ascii="Times New Roman" w:eastAsia="Times New Roman" w:hAnsi="Times New Roman" w:cs="Times New Roman"/>
          <w:i/>
          <w:iCs/>
          <w:color w:val="13262F"/>
          <w:sz w:val="24"/>
          <w:szCs w:val="24"/>
          <w:lang w:eastAsia="ru-RU"/>
        </w:rPr>
        <w:t xml:space="preserve">занятиях </w:t>
      </w:r>
      <w:r w:rsidRPr="000E643E">
        <w:rPr>
          <w:rFonts w:ascii="Times New Roman" w:eastAsia="Times New Roman" w:hAnsi="Times New Roman" w:cs="Times New Roman"/>
          <w:i/>
          <w:iCs/>
          <w:color w:val="13262F"/>
          <w:sz w:val="24"/>
          <w:szCs w:val="24"/>
          <w:u w:val="single"/>
          <w:lang w:eastAsia="ru-RU"/>
        </w:rPr>
        <w:t>лично каждым</w:t>
      </w:r>
      <w:r w:rsidRPr="003B4714">
        <w:rPr>
          <w:rFonts w:ascii="Times New Roman" w:eastAsia="Times New Roman" w:hAnsi="Times New Roman" w:cs="Times New Roman"/>
          <w:i/>
          <w:iCs/>
          <w:color w:val="13262F"/>
          <w:sz w:val="24"/>
          <w:szCs w:val="24"/>
          <w:lang w:eastAsia="ru-RU"/>
        </w:rPr>
        <w:t xml:space="preserve"> в Синтезе с ИВАС Кут Хуми, но не менее </w:t>
      </w:r>
      <w:r w:rsidR="00AE01C5" w:rsidRPr="003B4714">
        <w:rPr>
          <w:rFonts w:ascii="Times New Roman" w:eastAsia="Times New Roman" w:hAnsi="Times New Roman" w:cs="Times New Roman"/>
          <w:i/>
          <w:iCs/>
          <w:color w:val="13262F"/>
          <w:sz w:val="24"/>
          <w:szCs w:val="24"/>
          <w:lang w:eastAsia="ru-RU"/>
        </w:rPr>
        <w:t>установленного</w:t>
      </w:r>
      <w:r w:rsidRPr="003B4714">
        <w:rPr>
          <w:rFonts w:ascii="Times New Roman" w:eastAsia="Times New Roman" w:hAnsi="Times New Roman" w:cs="Times New Roman"/>
          <w:i/>
          <w:iCs/>
          <w:color w:val="13262F"/>
          <w:sz w:val="24"/>
          <w:szCs w:val="24"/>
          <w:lang w:eastAsia="ru-RU"/>
        </w:rPr>
        <w:t xml:space="preserve"> ЭП в данном Регламенте.</w:t>
      </w:r>
    </w:p>
    <w:p w14:paraId="2300CF1E" w14:textId="657B67E7" w:rsidR="005C458B" w:rsidRPr="005C458B" w:rsidRDefault="005C458B" w:rsidP="005C458B">
      <w:pPr>
        <w:pStyle w:val="ab"/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</w:pPr>
    </w:p>
    <w:p w14:paraId="233A3C85" w14:textId="77777777" w:rsidR="005C458B" w:rsidRPr="004B5EFA" w:rsidRDefault="005C458B" w:rsidP="00964D14">
      <w:pPr>
        <w:jc w:val="right"/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</w:pPr>
    </w:p>
    <w:p w14:paraId="4DBCD2CF" w14:textId="1C34FE27" w:rsidR="00CB43C8" w:rsidRPr="00CB43C8" w:rsidRDefault="00D62561" w:rsidP="00CB43C8">
      <w:pPr>
        <w:jc w:val="right"/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Глава ЭП Подразделения</w:t>
      </w:r>
      <w:r w:rsidR="00CB43C8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Ипоста</w:t>
      </w:r>
      <w: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сь Вера Кишиневская</w:t>
      </w:r>
    </w:p>
    <w:sectPr w:rsidR="00CB43C8" w:rsidRPr="00CB43C8" w:rsidSect="006A3210">
      <w:pgSz w:w="11906" w:h="16838"/>
      <w:pgMar w:top="567" w:right="566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A7912" w14:textId="77777777" w:rsidR="0064331C" w:rsidRDefault="0064331C" w:rsidP="00EA291D">
      <w:pPr>
        <w:spacing w:after="0" w:line="240" w:lineRule="auto"/>
      </w:pPr>
      <w:r>
        <w:separator/>
      </w:r>
    </w:p>
  </w:endnote>
  <w:endnote w:type="continuationSeparator" w:id="0">
    <w:p w14:paraId="7A984FDF" w14:textId="77777777" w:rsidR="0064331C" w:rsidRDefault="0064331C" w:rsidP="00EA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717FA" w14:textId="77777777" w:rsidR="0064331C" w:rsidRDefault="0064331C" w:rsidP="00EA291D">
      <w:pPr>
        <w:spacing w:after="0" w:line="240" w:lineRule="auto"/>
      </w:pPr>
      <w:r>
        <w:separator/>
      </w:r>
    </w:p>
  </w:footnote>
  <w:footnote w:type="continuationSeparator" w:id="0">
    <w:p w14:paraId="60702C7A" w14:textId="77777777" w:rsidR="0064331C" w:rsidRDefault="0064331C" w:rsidP="00EA2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4704"/>
    <w:multiLevelType w:val="hybridMultilevel"/>
    <w:tmpl w:val="73E44E0E"/>
    <w:lvl w:ilvl="0" w:tplc="041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" w15:restartNumberingAfterBreak="0">
    <w:nsid w:val="0B77145E"/>
    <w:multiLevelType w:val="hybridMultilevel"/>
    <w:tmpl w:val="3D08E0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956D3D"/>
    <w:multiLevelType w:val="hybridMultilevel"/>
    <w:tmpl w:val="11DA1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B5600"/>
    <w:multiLevelType w:val="hybridMultilevel"/>
    <w:tmpl w:val="280C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56BEF"/>
    <w:multiLevelType w:val="hybridMultilevel"/>
    <w:tmpl w:val="FDF2DE0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32F47C5B"/>
    <w:multiLevelType w:val="hybridMultilevel"/>
    <w:tmpl w:val="D4541460"/>
    <w:lvl w:ilvl="0" w:tplc="1C58B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31DB2"/>
    <w:multiLevelType w:val="hybridMultilevel"/>
    <w:tmpl w:val="CB1EC85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7A02151"/>
    <w:multiLevelType w:val="hybridMultilevel"/>
    <w:tmpl w:val="A1A84064"/>
    <w:lvl w:ilvl="0" w:tplc="C006594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C95869"/>
    <w:multiLevelType w:val="hybridMultilevel"/>
    <w:tmpl w:val="9B64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34B52"/>
    <w:multiLevelType w:val="hybridMultilevel"/>
    <w:tmpl w:val="688E7192"/>
    <w:lvl w:ilvl="0" w:tplc="C4C670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7C963FC"/>
    <w:multiLevelType w:val="hybridMultilevel"/>
    <w:tmpl w:val="C512BB64"/>
    <w:lvl w:ilvl="0" w:tplc="0B9CC9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DAF3245"/>
    <w:multiLevelType w:val="hybridMultilevel"/>
    <w:tmpl w:val="8506C1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DB62EA4"/>
    <w:multiLevelType w:val="hybridMultilevel"/>
    <w:tmpl w:val="FB48C4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ED0525F"/>
    <w:multiLevelType w:val="hybridMultilevel"/>
    <w:tmpl w:val="1CE4D608"/>
    <w:lvl w:ilvl="0" w:tplc="D966AC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F385F59"/>
    <w:multiLevelType w:val="hybridMultilevel"/>
    <w:tmpl w:val="9DF2CFD6"/>
    <w:lvl w:ilvl="0" w:tplc="5120A4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0"/>
  </w:num>
  <w:num w:numId="5">
    <w:abstractNumId w:val="9"/>
  </w:num>
  <w:num w:numId="6">
    <w:abstractNumId w:val="12"/>
  </w:num>
  <w:num w:numId="7">
    <w:abstractNumId w:val="8"/>
  </w:num>
  <w:num w:numId="8">
    <w:abstractNumId w:val="13"/>
  </w:num>
  <w:num w:numId="9">
    <w:abstractNumId w:val="6"/>
  </w:num>
  <w:num w:numId="10">
    <w:abstractNumId w:val="11"/>
  </w:num>
  <w:num w:numId="11">
    <w:abstractNumId w:val="1"/>
  </w:num>
  <w:num w:numId="12">
    <w:abstractNumId w:val="5"/>
  </w:num>
  <w:num w:numId="13">
    <w:abstractNumId w:val="7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F67"/>
    <w:rsid w:val="000055A8"/>
    <w:rsid w:val="00015024"/>
    <w:rsid w:val="000622A0"/>
    <w:rsid w:val="000B5067"/>
    <w:rsid w:val="000E1CFE"/>
    <w:rsid w:val="000E643E"/>
    <w:rsid w:val="000F0FDD"/>
    <w:rsid w:val="000F79DB"/>
    <w:rsid w:val="00103F8B"/>
    <w:rsid w:val="00110DC9"/>
    <w:rsid w:val="00115A58"/>
    <w:rsid w:val="001310B0"/>
    <w:rsid w:val="0013498A"/>
    <w:rsid w:val="00141253"/>
    <w:rsid w:val="00141565"/>
    <w:rsid w:val="00141A4D"/>
    <w:rsid w:val="00162612"/>
    <w:rsid w:val="00195E00"/>
    <w:rsid w:val="001D25B7"/>
    <w:rsid w:val="001E0E6B"/>
    <w:rsid w:val="001F5F18"/>
    <w:rsid w:val="00202864"/>
    <w:rsid w:val="00213A77"/>
    <w:rsid w:val="002233E6"/>
    <w:rsid w:val="002326D2"/>
    <w:rsid w:val="00292D86"/>
    <w:rsid w:val="00296F1B"/>
    <w:rsid w:val="002A58A7"/>
    <w:rsid w:val="002B7DD6"/>
    <w:rsid w:val="002C57F2"/>
    <w:rsid w:val="002F6B82"/>
    <w:rsid w:val="003110C7"/>
    <w:rsid w:val="00313135"/>
    <w:rsid w:val="00323384"/>
    <w:rsid w:val="0033753D"/>
    <w:rsid w:val="003468A3"/>
    <w:rsid w:val="0035186A"/>
    <w:rsid w:val="003B4714"/>
    <w:rsid w:val="003C4F13"/>
    <w:rsid w:val="003C514D"/>
    <w:rsid w:val="003C55BC"/>
    <w:rsid w:val="004124FD"/>
    <w:rsid w:val="00446116"/>
    <w:rsid w:val="004554AA"/>
    <w:rsid w:val="004B2F67"/>
    <w:rsid w:val="004B5EFA"/>
    <w:rsid w:val="004C79D0"/>
    <w:rsid w:val="004F393F"/>
    <w:rsid w:val="004F3B3D"/>
    <w:rsid w:val="004F4FEF"/>
    <w:rsid w:val="005021BA"/>
    <w:rsid w:val="005176C2"/>
    <w:rsid w:val="00517C6D"/>
    <w:rsid w:val="00521E45"/>
    <w:rsid w:val="00541E09"/>
    <w:rsid w:val="00553F66"/>
    <w:rsid w:val="00563CC6"/>
    <w:rsid w:val="00570D42"/>
    <w:rsid w:val="00594D1E"/>
    <w:rsid w:val="005A29E6"/>
    <w:rsid w:val="005B66FD"/>
    <w:rsid w:val="005C458B"/>
    <w:rsid w:val="005D4BFE"/>
    <w:rsid w:val="005E6297"/>
    <w:rsid w:val="0060418A"/>
    <w:rsid w:val="006213A9"/>
    <w:rsid w:val="0064331C"/>
    <w:rsid w:val="00653996"/>
    <w:rsid w:val="00653BEE"/>
    <w:rsid w:val="00683F19"/>
    <w:rsid w:val="006A1EE5"/>
    <w:rsid w:val="006A3210"/>
    <w:rsid w:val="006B0F5D"/>
    <w:rsid w:val="006C0A75"/>
    <w:rsid w:val="006C3DB7"/>
    <w:rsid w:val="006F3C98"/>
    <w:rsid w:val="007246F6"/>
    <w:rsid w:val="00724ABC"/>
    <w:rsid w:val="00724C6C"/>
    <w:rsid w:val="00732C5B"/>
    <w:rsid w:val="00763B27"/>
    <w:rsid w:val="00767870"/>
    <w:rsid w:val="00786BCE"/>
    <w:rsid w:val="007A4AED"/>
    <w:rsid w:val="007A71BE"/>
    <w:rsid w:val="007C0FBB"/>
    <w:rsid w:val="007D7F75"/>
    <w:rsid w:val="007E6721"/>
    <w:rsid w:val="007E7675"/>
    <w:rsid w:val="00802D4A"/>
    <w:rsid w:val="00813461"/>
    <w:rsid w:val="0082200C"/>
    <w:rsid w:val="00823BAC"/>
    <w:rsid w:val="008317CA"/>
    <w:rsid w:val="00853056"/>
    <w:rsid w:val="00870F56"/>
    <w:rsid w:val="00873779"/>
    <w:rsid w:val="0088603C"/>
    <w:rsid w:val="0088657D"/>
    <w:rsid w:val="00895879"/>
    <w:rsid w:val="008D4243"/>
    <w:rsid w:val="008D5DB9"/>
    <w:rsid w:val="008E294D"/>
    <w:rsid w:val="008F2956"/>
    <w:rsid w:val="0092757C"/>
    <w:rsid w:val="009336AF"/>
    <w:rsid w:val="009516CB"/>
    <w:rsid w:val="00964D14"/>
    <w:rsid w:val="00967834"/>
    <w:rsid w:val="00984035"/>
    <w:rsid w:val="009A3127"/>
    <w:rsid w:val="009A4EB5"/>
    <w:rsid w:val="009B4BBE"/>
    <w:rsid w:val="009E034C"/>
    <w:rsid w:val="009E5F0E"/>
    <w:rsid w:val="00A1700F"/>
    <w:rsid w:val="00A52004"/>
    <w:rsid w:val="00A63EA9"/>
    <w:rsid w:val="00AC13A7"/>
    <w:rsid w:val="00AD5447"/>
    <w:rsid w:val="00AE01C5"/>
    <w:rsid w:val="00AE302A"/>
    <w:rsid w:val="00AE3D51"/>
    <w:rsid w:val="00AF3046"/>
    <w:rsid w:val="00AF54DD"/>
    <w:rsid w:val="00AF6013"/>
    <w:rsid w:val="00AF67F8"/>
    <w:rsid w:val="00B055F2"/>
    <w:rsid w:val="00B5388A"/>
    <w:rsid w:val="00B91353"/>
    <w:rsid w:val="00BA12A4"/>
    <w:rsid w:val="00BA56D0"/>
    <w:rsid w:val="00BA7F0A"/>
    <w:rsid w:val="00BC7A73"/>
    <w:rsid w:val="00BD2E23"/>
    <w:rsid w:val="00C06125"/>
    <w:rsid w:val="00C226FE"/>
    <w:rsid w:val="00C549D0"/>
    <w:rsid w:val="00C61954"/>
    <w:rsid w:val="00C716A9"/>
    <w:rsid w:val="00C7243C"/>
    <w:rsid w:val="00C863E0"/>
    <w:rsid w:val="00CB094B"/>
    <w:rsid w:val="00CB43C8"/>
    <w:rsid w:val="00CC1E20"/>
    <w:rsid w:val="00CF4946"/>
    <w:rsid w:val="00CF53B5"/>
    <w:rsid w:val="00D37D52"/>
    <w:rsid w:val="00D6217D"/>
    <w:rsid w:val="00D62561"/>
    <w:rsid w:val="00D74FF5"/>
    <w:rsid w:val="00D84CCE"/>
    <w:rsid w:val="00D90C8F"/>
    <w:rsid w:val="00D915E2"/>
    <w:rsid w:val="00D97B7E"/>
    <w:rsid w:val="00DA0318"/>
    <w:rsid w:val="00DB5989"/>
    <w:rsid w:val="00DC3148"/>
    <w:rsid w:val="00E13D20"/>
    <w:rsid w:val="00E378B2"/>
    <w:rsid w:val="00EA291D"/>
    <w:rsid w:val="00EA4DFF"/>
    <w:rsid w:val="00EA60A2"/>
    <w:rsid w:val="00EB5C01"/>
    <w:rsid w:val="00ED5E20"/>
    <w:rsid w:val="00EE28C4"/>
    <w:rsid w:val="00EE7D4E"/>
    <w:rsid w:val="00EF7687"/>
    <w:rsid w:val="00F067BA"/>
    <w:rsid w:val="00F06DE4"/>
    <w:rsid w:val="00F22262"/>
    <w:rsid w:val="00F40897"/>
    <w:rsid w:val="00F77365"/>
    <w:rsid w:val="00F93618"/>
    <w:rsid w:val="00FD3040"/>
    <w:rsid w:val="00FD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F8794"/>
  <w15:docId w15:val="{AB6ADD10-A03E-4C2A-BC23-D37D8D1D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A2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291D"/>
  </w:style>
  <w:style w:type="paragraph" w:styleId="a6">
    <w:name w:val="footer"/>
    <w:basedOn w:val="a"/>
    <w:link w:val="a7"/>
    <w:uiPriority w:val="99"/>
    <w:unhideWhenUsed/>
    <w:rsid w:val="00EA2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291D"/>
  </w:style>
  <w:style w:type="character" w:styleId="a8">
    <w:name w:val="Strong"/>
    <w:basedOn w:val="a0"/>
    <w:uiPriority w:val="22"/>
    <w:qFormat/>
    <w:rsid w:val="005021BA"/>
    <w:rPr>
      <w:b/>
      <w:bCs/>
    </w:rPr>
  </w:style>
  <w:style w:type="character" w:customStyle="1" w:styleId="a9">
    <w:name w:val="Без интервала Знак"/>
    <w:link w:val="aa"/>
    <w:uiPriority w:val="1"/>
    <w:locked/>
    <w:rsid w:val="004B5EFA"/>
    <w:rPr>
      <w:rFonts w:ascii="Calibri" w:eastAsia="Calibri" w:hAnsi="Calibri" w:cs="Times New Roman"/>
    </w:rPr>
  </w:style>
  <w:style w:type="paragraph" w:styleId="aa">
    <w:name w:val="No Spacing"/>
    <w:link w:val="a9"/>
    <w:uiPriority w:val="1"/>
    <w:qFormat/>
    <w:rsid w:val="004B5EF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4B5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Вера Кишиневская</cp:lastModifiedBy>
  <cp:revision>125</cp:revision>
  <cp:lastPrinted>2021-08-20T10:05:00Z</cp:lastPrinted>
  <dcterms:created xsi:type="dcterms:W3CDTF">2021-08-30T17:07:00Z</dcterms:created>
  <dcterms:modified xsi:type="dcterms:W3CDTF">2021-08-31T13:54:00Z</dcterms:modified>
</cp:coreProperties>
</file>